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54D15">
      <w:pPr>
        <w:spacing w:after="156" w:afterLines="50" w:line="52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bookmarkStart w:id="3" w:name="_GoBack"/>
      <w:bookmarkEnd w:id="3"/>
    </w:p>
    <w:p w14:paraId="74D34165"/>
    <w:p w14:paraId="1BB5519D"/>
    <w:p w14:paraId="64209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/>
          <w:b/>
          <w:sz w:val="84"/>
          <w:szCs w:val="84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本科课程评估自评表</w:t>
      </w:r>
    </w:p>
    <w:p w14:paraId="37E8627C">
      <w:pPr>
        <w:jc w:val="center"/>
      </w:pPr>
    </w:p>
    <w:p w14:paraId="39BC1B8A"/>
    <w:p w14:paraId="48D3FF22"/>
    <w:p w14:paraId="0B6968E6"/>
    <w:p w14:paraId="00ADC15B"/>
    <w:p w14:paraId="17C46EBD"/>
    <w:p w14:paraId="5E7E5770"/>
    <w:p w14:paraId="6E197DAA"/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3938"/>
      </w:tblGrid>
      <w:tr w14:paraId="050D2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08008F04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学院名称：</w:t>
            </w:r>
          </w:p>
        </w:tc>
        <w:tc>
          <w:tcPr>
            <w:tcW w:w="3938" w:type="dxa"/>
            <w:noWrap w:val="0"/>
            <w:vAlign w:val="top"/>
          </w:tcPr>
          <w:p w14:paraId="31DD1D90">
            <w:pP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14:paraId="64D54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0D77137A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课程名称：</w:t>
            </w:r>
          </w:p>
        </w:tc>
        <w:tc>
          <w:tcPr>
            <w:tcW w:w="3938" w:type="dxa"/>
            <w:noWrap w:val="0"/>
            <w:vAlign w:val="top"/>
          </w:tcPr>
          <w:p w14:paraId="0A00A7D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14:paraId="3180B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0C87656D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课程代码：</w:t>
            </w:r>
          </w:p>
        </w:tc>
        <w:tc>
          <w:tcPr>
            <w:tcW w:w="3938" w:type="dxa"/>
            <w:noWrap w:val="0"/>
            <w:vAlign w:val="top"/>
          </w:tcPr>
          <w:p w14:paraId="3F9E04C0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14:paraId="222E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703AC6AB">
            <w:pPr>
              <w:adjustRightInd w:val="0"/>
              <w:snapToGrid w:val="0"/>
              <w:jc w:val="distribute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课程性质：</w:t>
            </w:r>
          </w:p>
        </w:tc>
        <w:tc>
          <w:tcPr>
            <w:tcW w:w="3938" w:type="dxa"/>
            <w:noWrap w:val="0"/>
            <w:vAlign w:val="top"/>
          </w:tcPr>
          <w:p w14:paraId="131564A5">
            <w:pP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14:paraId="5C829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47F5DD6E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课程负责人：</w:t>
            </w:r>
          </w:p>
        </w:tc>
        <w:tc>
          <w:tcPr>
            <w:tcW w:w="3938" w:type="dxa"/>
            <w:noWrap w:val="0"/>
            <w:vAlign w:val="top"/>
          </w:tcPr>
          <w:p w14:paraId="40526F4F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14:paraId="66BD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33AAD99A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负责人职称：</w:t>
            </w:r>
          </w:p>
        </w:tc>
        <w:tc>
          <w:tcPr>
            <w:tcW w:w="3938" w:type="dxa"/>
            <w:noWrap w:val="0"/>
            <w:vAlign w:val="top"/>
          </w:tcPr>
          <w:p w14:paraId="5021D32B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14:paraId="7BCC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noWrap w:val="0"/>
            <w:vAlign w:val="center"/>
          </w:tcPr>
          <w:p w14:paraId="5689AD45">
            <w:pPr>
              <w:adjustRightInd w:val="0"/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3938" w:type="dxa"/>
            <w:noWrap w:val="0"/>
            <w:vAlign w:val="top"/>
          </w:tcPr>
          <w:p w14:paraId="093B4E36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</w:tbl>
    <w:p w14:paraId="44B628C7"/>
    <w:p w14:paraId="1A03019B"/>
    <w:p w14:paraId="08469FE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教育质量管理处</w:t>
      </w:r>
      <w:r>
        <w:rPr>
          <w:rFonts w:hint="eastAsia"/>
          <w:sz w:val="32"/>
          <w:szCs w:val="32"/>
        </w:rPr>
        <w:t>制</w:t>
      </w:r>
    </w:p>
    <w:p w14:paraId="26053C1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p w14:paraId="1D954828">
      <w:pPr>
        <w:widowControl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 w:ascii="华文中宋" w:hAnsi="华文中宋" w:eastAsia="华文中宋"/>
          <w:b/>
          <w:sz w:val="36"/>
          <w:szCs w:val="36"/>
        </w:rPr>
        <w:t>填表说明</w:t>
      </w:r>
    </w:p>
    <w:p w14:paraId="05F9D0B7">
      <w:pPr>
        <w:rPr>
          <w:sz w:val="32"/>
          <w:szCs w:val="32"/>
        </w:rPr>
      </w:pPr>
    </w:p>
    <w:p w14:paraId="445D5616">
      <w:pPr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z w:val="30"/>
          <w:szCs w:val="30"/>
        </w:rPr>
        <w:t>1.本表内容是评审与现场考察的重要依据，所有数据应如实填写，确保准确无误；</w:t>
      </w:r>
    </w:p>
    <w:p w14:paraId="03720C91">
      <w:pPr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z w:val="30"/>
          <w:szCs w:val="30"/>
        </w:rPr>
        <w:t>2.表格页面规格统一为A4纸双面打印，选用小四号宋体；</w:t>
      </w:r>
    </w:p>
    <w:p w14:paraId="2AAF1C60">
      <w:pPr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z w:val="30"/>
          <w:szCs w:val="30"/>
        </w:rPr>
        <w:t>3.文本样式一般不要自行调整，相关栏目填写不下时，可延长文字框，但需保持文本规范、美观；</w:t>
      </w:r>
    </w:p>
    <w:p w14:paraId="21C0ED0A">
      <w:pPr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z w:val="30"/>
          <w:szCs w:val="30"/>
        </w:rPr>
        <w:t>4.</w:t>
      </w:r>
      <w:bookmarkStart w:id="0" w:name="OLE_LINK56"/>
      <w:bookmarkStart w:id="1" w:name="OLE_LINK58"/>
      <w:bookmarkStart w:id="2" w:name="OLE_LINK57"/>
      <w:r>
        <w:rPr>
          <w:rFonts w:hint="eastAsia" w:ascii="Times New Roman" w:hAnsi="Times New Roman" w:eastAsia="楷体"/>
          <w:sz w:val="30"/>
          <w:szCs w:val="30"/>
        </w:rPr>
        <w:t>课程</w:t>
      </w:r>
      <w:r>
        <w:rPr>
          <w:rFonts w:ascii="Times New Roman" w:hAnsi="Times New Roman" w:eastAsia="楷体"/>
          <w:sz w:val="30"/>
          <w:szCs w:val="30"/>
        </w:rPr>
        <w:t>自评报告一般</w:t>
      </w:r>
      <w:r>
        <w:rPr>
          <w:rFonts w:hint="eastAsia" w:ascii="Times New Roman" w:hAnsi="Times New Roman" w:eastAsia="楷体"/>
          <w:sz w:val="30"/>
          <w:szCs w:val="30"/>
        </w:rPr>
        <w:t>不超过</w:t>
      </w:r>
      <w:r>
        <w:rPr>
          <w:rFonts w:ascii="Times New Roman" w:hAnsi="Times New Roman" w:eastAsia="楷体"/>
          <w:sz w:val="30"/>
          <w:szCs w:val="30"/>
        </w:rPr>
        <w:t>1000字，按要求填写，重点突出，语言精准简练</w:t>
      </w:r>
      <w:bookmarkEnd w:id="0"/>
      <w:bookmarkEnd w:id="1"/>
      <w:bookmarkEnd w:id="2"/>
      <w:r>
        <w:rPr>
          <w:rFonts w:ascii="Times New Roman" w:hAnsi="Times New Roman" w:eastAsia="楷体"/>
          <w:sz w:val="30"/>
          <w:szCs w:val="30"/>
        </w:rPr>
        <w:t>；</w:t>
      </w:r>
    </w:p>
    <w:p w14:paraId="798C40B7">
      <w:pPr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z w:val="30"/>
          <w:szCs w:val="30"/>
        </w:rPr>
        <w:t>5.分项自评情况说明一般</w:t>
      </w:r>
      <w:r>
        <w:rPr>
          <w:rFonts w:hint="eastAsia" w:ascii="Times New Roman" w:hAnsi="Times New Roman" w:eastAsia="楷体"/>
          <w:sz w:val="30"/>
          <w:szCs w:val="30"/>
        </w:rPr>
        <w:t>不超过5</w:t>
      </w:r>
      <w:r>
        <w:rPr>
          <w:rFonts w:ascii="Times New Roman" w:hAnsi="Times New Roman" w:eastAsia="楷体"/>
          <w:sz w:val="30"/>
          <w:szCs w:val="30"/>
        </w:rPr>
        <w:t>00</w:t>
      </w:r>
      <w:r>
        <w:rPr>
          <w:rFonts w:hint="eastAsia" w:ascii="Times New Roman" w:hAnsi="Times New Roman" w:eastAsia="楷体"/>
          <w:sz w:val="30"/>
          <w:szCs w:val="30"/>
        </w:rPr>
        <w:t>字</w:t>
      </w:r>
      <w:r>
        <w:rPr>
          <w:rFonts w:ascii="Times New Roman" w:hAnsi="Times New Roman" w:eastAsia="楷体"/>
          <w:sz w:val="30"/>
          <w:szCs w:val="30"/>
        </w:rPr>
        <w:t>，重点说明三个部分内容：指标达成情况、主要</w:t>
      </w:r>
      <w:r>
        <w:rPr>
          <w:rFonts w:hint="eastAsia" w:ascii="Times New Roman" w:hAnsi="Times New Roman" w:eastAsia="楷体"/>
          <w:sz w:val="30"/>
          <w:szCs w:val="30"/>
        </w:rPr>
        <w:t>措施</w:t>
      </w:r>
      <w:r>
        <w:rPr>
          <w:rFonts w:ascii="Times New Roman" w:hAnsi="Times New Roman" w:eastAsia="楷体"/>
          <w:sz w:val="30"/>
          <w:szCs w:val="30"/>
        </w:rPr>
        <w:t>与成效；</w:t>
      </w:r>
    </w:p>
    <w:p w14:paraId="3F9C9F08">
      <w:pPr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楷体"/>
          <w:sz w:val="30"/>
          <w:szCs w:val="30"/>
        </w:rPr>
        <w:t>6.分项自评须列出支撑材料清单，对不提供材料清单的指标可不予认可；</w:t>
      </w:r>
    </w:p>
    <w:p w14:paraId="704196E3">
      <w:pPr>
        <w:adjustRightInd w:val="0"/>
        <w:snapToGrid w:val="0"/>
        <w:spacing w:line="360" w:lineRule="auto"/>
        <w:ind w:firstLine="600" w:firstLineChars="200"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Times New Roman" w:hAnsi="Times New Roman" w:eastAsia="楷体"/>
          <w:sz w:val="30"/>
          <w:szCs w:val="30"/>
        </w:rPr>
        <w:t>7</w:t>
      </w:r>
      <w:r>
        <w:rPr>
          <w:rFonts w:ascii="Times New Roman" w:hAnsi="Times New Roman" w:eastAsia="楷体"/>
          <w:sz w:val="30"/>
          <w:szCs w:val="30"/>
        </w:rPr>
        <w:t>.本表</w:t>
      </w:r>
      <w:r>
        <w:rPr>
          <w:rFonts w:hint="eastAsia" w:ascii="Times New Roman" w:hAnsi="Times New Roman" w:eastAsia="楷体"/>
          <w:sz w:val="30"/>
          <w:szCs w:val="30"/>
        </w:rPr>
        <w:t>须</w:t>
      </w:r>
      <w:r>
        <w:rPr>
          <w:rFonts w:ascii="Times New Roman" w:hAnsi="Times New Roman" w:eastAsia="楷体"/>
          <w:sz w:val="30"/>
          <w:szCs w:val="30"/>
        </w:rPr>
        <w:t>提交电子稿（PDF</w:t>
      </w:r>
      <w:r>
        <w:rPr>
          <w:rFonts w:hint="eastAsia" w:ascii="Times New Roman" w:hAnsi="Times New Roman" w:eastAsia="楷体"/>
          <w:sz w:val="30"/>
          <w:szCs w:val="30"/>
        </w:rPr>
        <w:t>文档</w:t>
      </w:r>
      <w:r>
        <w:rPr>
          <w:rFonts w:ascii="Times New Roman" w:hAnsi="Times New Roman" w:eastAsia="楷体"/>
          <w:sz w:val="30"/>
          <w:szCs w:val="30"/>
        </w:rPr>
        <w:t>），同时打印书面稿一式两份（封面加盖学院公章）并在规定的时间内报送</w:t>
      </w:r>
      <w:r>
        <w:rPr>
          <w:rFonts w:hint="eastAsia" w:eastAsia="楷体"/>
          <w:sz w:val="30"/>
          <w:szCs w:val="30"/>
          <w:lang w:val="en-US" w:eastAsia="zh-CN"/>
        </w:rPr>
        <w:t>教育质量管理</w:t>
      </w:r>
      <w:r>
        <w:rPr>
          <w:rFonts w:ascii="Times New Roman" w:hAnsi="Times New Roman" w:eastAsia="楷体"/>
          <w:sz w:val="30"/>
          <w:szCs w:val="30"/>
        </w:rPr>
        <w:t>处。</w:t>
      </w:r>
    </w:p>
    <w:p w14:paraId="13B97898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一、课程基本信息</w:t>
      </w:r>
    </w:p>
    <w:tbl>
      <w:tblPr>
        <w:tblStyle w:val="3"/>
        <w:tblpPr w:leftFromText="180" w:rightFromText="180" w:vertAnchor="text" w:horzAnchor="margin" w:tblpY="166"/>
        <w:tblW w:w="5164" w:type="pct"/>
        <w:tblInd w:w="0" w:type="dxa"/>
        <w:tblBorders>
          <w:top w:val="single" w:color="000000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84"/>
        <w:gridCol w:w="1359"/>
        <w:gridCol w:w="637"/>
        <w:gridCol w:w="1315"/>
        <w:gridCol w:w="1737"/>
        <w:gridCol w:w="83"/>
        <w:gridCol w:w="1280"/>
        <w:gridCol w:w="1021"/>
      </w:tblGrid>
      <w:tr w14:paraId="69D726B8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78" w:type="pct"/>
            <w:gridSpan w:val="2"/>
            <w:noWrap w:val="0"/>
            <w:vAlign w:val="center"/>
          </w:tcPr>
          <w:p w14:paraId="7C2BEA0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面向专业</w:t>
            </w:r>
          </w:p>
        </w:tc>
        <w:tc>
          <w:tcPr>
            <w:tcW w:w="1134" w:type="pct"/>
            <w:gridSpan w:val="2"/>
            <w:noWrap w:val="0"/>
            <w:vAlign w:val="center"/>
          </w:tcPr>
          <w:p w14:paraId="5026BFDE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pct"/>
            <w:noWrap w:val="0"/>
            <w:vAlign w:val="center"/>
          </w:tcPr>
          <w:p w14:paraId="4AE74D06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学时</w:t>
            </w:r>
          </w:p>
        </w:tc>
        <w:tc>
          <w:tcPr>
            <w:tcW w:w="987" w:type="pct"/>
            <w:noWrap w:val="0"/>
            <w:vAlign w:val="center"/>
          </w:tcPr>
          <w:p w14:paraId="3FA6BF20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gridSpan w:val="2"/>
            <w:noWrap w:val="0"/>
            <w:vAlign w:val="center"/>
          </w:tcPr>
          <w:p w14:paraId="4A5D84E6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学分</w:t>
            </w:r>
          </w:p>
        </w:tc>
        <w:tc>
          <w:tcPr>
            <w:tcW w:w="578" w:type="pct"/>
            <w:noWrap w:val="0"/>
            <w:vAlign w:val="center"/>
          </w:tcPr>
          <w:p w14:paraId="1FB8A850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C9AB6F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778" w:type="pct"/>
            <w:gridSpan w:val="2"/>
            <w:noWrap w:val="0"/>
            <w:vAlign w:val="center"/>
          </w:tcPr>
          <w:p w14:paraId="56A25C7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本学期授课班级及人数</w:t>
            </w:r>
          </w:p>
        </w:tc>
        <w:tc>
          <w:tcPr>
            <w:tcW w:w="1134" w:type="pct"/>
            <w:gridSpan w:val="2"/>
            <w:noWrap w:val="0"/>
            <w:vAlign w:val="center"/>
          </w:tcPr>
          <w:p w14:paraId="527F678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7" w:type="pct"/>
            <w:noWrap w:val="0"/>
            <w:vAlign w:val="center"/>
          </w:tcPr>
          <w:p w14:paraId="3BEC142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主要教材</w:t>
            </w:r>
          </w:p>
        </w:tc>
        <w:tc>
          <w:tcPr>
            <w:tcW w:w="2339" w:type="pct"/>
            <w:gridSpan w:val="4"/>
            <w:noWrap w:val="0"/>
            <w:vAlign w:val="center"/>
          </w:tcPr>
          <w:p w14:paraId="23961C1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eastAsia="仿宋_GB2312"/>
                <w:color w:val="0000FF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FF"/>
                <w:kern w:val="0"/>
                <w:sz w:val="24"/>
              </w:rPr>
              <w:t>书名、书号、作者、出版社、出版时间</w:t>
            </w:r>
            <w:r>
              <w:rPr>
                <w:rFonts w:hint="eastAsia" w:eastAsia="仿宋_GB2312"/>
                <w:color w:val="0000FF"/>
                <w:kern w:val="0"/>
                <w:sz w:val="24"/>
                <w:lang w:eastAsia="zh-CN"/>
              </w:rPr>
              <w:t>）</w:t>
            </w:r>
          </w:p>
        </w:tc>
      </w:tr>
      <w:tr w14:paraId="68C52635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5000" w:type="pct"/>
            <w:gridSpan w:val="9"/>
            <w:noWrap w:val="0"/>
            <w:vAlign w:val="center"/>
          </w:tcPr>
          <w:p w14:paraId="2A6BF04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课程团队成员基本情况</w:t>
            </w:r>
          </w:p>
        </w:tc>
      </w:tr>
      <w:tr w14:paraId="056324C4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34E93F2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3B107CB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教师姓名</w:t>
            </w:r>
          </w:p>
        </w:tc>
        <w:tc>
          <w:tcPr>
            <w:tcW w:w="1109" w:type="pct"/>
            <w:gridSpan w:val="2"/>
            <w:noWrap w:val="0"/>
            <w:vAlign w:val="center"/>
          </w:tcPr>
          <w:p w14:paraId="70784AC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职称</w:t>
            </w:r>
          </w:p>
        </w:tc>
        <w:tc>
          <w:tcPr>
            <w:tcW w:w="1034" w:type="pct"/>
            <w:gridSpan w:val="2"/>
            <w:noWrap w:val="0"/>
            <w:vAlign w:val="center"/>
          </w:tcPr>
          <w:p w14:paraId="4E1DACB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学历/学位</w:t>
            </w:r>
          </w:p>
        </w:tc>
        <w:tc>
          <w:tcPr>
            <w:tcW w:w="1305" w:type="pct"/>
            <w:gridSpan w:val="2"/>
            <w:noWrap w:val="0"/>
            <w:vAlign w:val="center"/>
          </w:tcPr>
          <w:p w14:paraId="74BCC63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备注</w:t>
            </w:r>
          </w:p>
        </w:tc>
      </w:tr>
      <w:tr w14:paraId="1323796E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5F0343C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3BDD78A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 w14:paraId="20C3BF0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34" w:type="pct"/>
            <w:gridSpan w:val="2"/>
            <w:noWrap w:val="0"/>
            <w:vAlign w:val="center"/>
          </w:tcPr>
          <w:p w14:paraId="7C41BA8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5" w:type="pct"/>
            <w:gridSpan w:val="2"/>
            <w:noWrap w:val="0"/>
            <w:vAlign w:val="center"/>
          </w:tcPr>
          <w:p w14:paraId="39A0CBB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3C7D675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4A666F0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219B3A6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 w14:paraId="37A1260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34" w:type="pct"/>
            <w:gridSpan w:val="2"/>
            <w:noWrap w:val="0"/>
            <w:vAlign w:val="center"/>
          </w:tcPr>
          <w:p w14:paraId="63150F5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5" w:type="pct"/>
            <w:gridSpan w:val="2"/>
            <w:noWrap w:val="0"/>
            <w:vAlign w:val="center"/>
          </w:tcPr>
          <w:p w14:paraId="61C612B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8B68E57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07E35CA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3CA1C07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 w14:paraId="79EE69A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34" w:type="pct"/>
            <w:gridSpan w:val="2"/>
            <w:noWrap w:val="0"/>
            <w:vAlign w:val="center"/>
          </w:tcPr>
          <w:p w14:paraId="28EC9C0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5" w:type="pct"/>
            <w:gridSpan w:val="2"/>
            <w:noWrap w:val="0"/>
            <w:vAlign w:val="center"/>
          </w:tcPr>
          <w:p w14:paraId="7F1F67E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5C1AD85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2C4FA5E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748395B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 w14:paraId="0DD0EBC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34" w:type="pct"/>
            <w:gridSpan w:val="2"/>
            <w:noWrap w:val="0"/>
            <w:vAlign w:val="center"/>
          </w:tcPr>
          <w:p w14:paraId="4602415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5" w:type="pct"/>
            <w:gridSpan w:val="2"/>
            <w:noWrap w:val="0"/>
            <w:vAlign w:val="center"/>
          </w:tcPr>
          <w:p w14:paraId="2FC1521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07C1296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775B3B3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213C34A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 w14:paraId="4783F5C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34" w:type="pct"/>
            <w:gridSpan w:val="2"/>
            <w:noWrap w:val="0"/>
            <w:vAlign w:val="center"/>
          </w:tcPr>
          <w:p w14:paraId="5B92324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5" w:type="pct"/>
            <w:gridSpan w:val="2"/>
            <w:noWrap w:val="0"/>
            <w:vAlign w:val="center"/>
          </w:tcPr>
          <w:p w14:paraId="2FD453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F4D3014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000" w:type="pct"/>
            <w:gridSpan w:val="9"/>
            <w:noWrap w:val="0"/>
            <w:vAlign w:val="center"/>
          </w:tcPr>
          <w:p w14:paraId="38BD19D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课程相关的主要成果（近3年）</w:t>
            </w:r>
          </w:p>
        </w:tc>
      </w:tr>
      <w:tr w14:paraId="67F8A8D7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74A99F1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4439" w:type="pct"/>
            <w:gridSpan w:val="8"/>
            <w:noWrap w:val="0"/>
            <w:vAlign w:val="center"/>
          </w:tcPr>
          <w:p w14:paraId="52E4DA5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1093365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0E8A7A3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4439" w:type="pct"/>
            <w:gridSpan w:val="8"/>
            <w:noWrap w:val="0"/>
            <w:vAlign w:val="center"/>
          </w:tcPr>
          <w:p w14:paraId="292EB21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CEFCD76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0D4E820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4439" w:type="pct"/>
            <w:gridSpan w:val="8"/>
            <w:noWrap w:val="0"/>
            <w:vAlign w:val="center"/>
          </w:tcPr>
          <w:p w14:paraId="49E0061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8154817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4495830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4439" w:type="pct"/>
            <w:gridSpan w:val="8"/>
            <w:noWrap w:val="0"/>
            <w:vAlign w:val="center"/>
          </w:tcPr>
          <w:p w14:paraId="41FF135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908EEFA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1CF3E3B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4439" w:type="pct"/>
            <w:gridSpan w:val="8"/>
            <w:noWrap w:val="0"/>
            <w:vAlign w:val="center"/>
          </w:tcPr>
          <w:p w14:paraId="3328623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BE05EC5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1832C02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4439" w:type="pct"/>
            <w:gridSpan w:val="8"/>
            <w:noWrap w:val="0"/>
            <w:vAlign w:val="center"/>
          </w:tcPr>
          <w:p w14:paraId="641CD62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01BF49A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0AD65B5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4439" w:type="pct"/>
            <w:gridSpan w:val="8"/>
            <w:noWrap w:val="0"/>
            <w:vAlign w:val="center"/>
          </w:tcPr>
          <w:p w14:paraId="1DFC1B5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2111964"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60" w:type="pct"/>
            <w:noWrap w:val="0"/>
            <w:vAlign w:val="center"/>
          </w:tcPr>
          <w:p w14:paraId="51D815A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4439" w:type="pct"/>
            <w:gridSpan w:val="8"/>
            <w:noWrap w:val="0"/>
            <w:vAlign w:val="center"/>
          </w:tcPr>
          <w:p w14:paraId="25B0D2C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3EF2DF38">
      <w:pPr>
        <w:rPr>
          <w:rFonts w:hint="eastAsia"/>
          <w:b/>
          <w:sz w:val="32"/>
          <w:szCs w:val="32"/>
        </w:rPr>
      </w:pPr>
    </w:p>
    <w:p w14:paraId="30B6227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二、自评报告</w:t>
      </w:r>
    </w:p>
    <w:tbl>
      <w:tblPr>
        <w:tblStyle w:val="3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 w14:paraId="57E6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5" w:hRule="atLeast"/>
        </w:trPr>
        <w:tc>
          <w:tcPr>
            <w:tcW w:w="8823" w:type="dxa"/>
            <w:noWrap w:val="0"/>
            <w:vAlign w:val="top"/>
          </w:tcPr>
          <w:p w14:paraId="396945A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（自评报告主要内容：课程</w:t>
            </w:r>
            <w:r>
              <w:rPr>
                <w:rFonts w:ascii="宋体" w:hAnsi="宋体"/>
                <w:b/>
                <w:sz w:val="24"/>
              </w:rPr>
              <w:t>基本</w:t>
            </w:r>
            <w:r>
              <w:rPr>
                <w:rFonts w:hint="eastAsia" w:ascii="宋体" w:hAnsi="宋体"/>
                <w:b/>
                <w:sz w:val="24"/>
              </w:rPr>
              <w:t>情况，包括性质、定位、目标、课程组成员等；课程</w:t>
            </w:r>
            <w:r>
              <w:rPr>
                <w:rFonts w:ascii="宋体" w:hAnsi="宋体"/>
                <w:b/>
                <w:sz w:val="24"/>
              </w:rPr>
              <w:t>建设成效</w:t>
            </w:r>
            <w:r>
              <w:rPr>
                <w:rFonts w:hint="eastAsia" w:ascii="宋体" w:hAnsi="宋体"/>
                <w:b/>
                <w:sz w:val="24"/>
              </w:rPr>
              <w:t>、特色及创新点；</w:t>
            </w:r>
            <w:r>
              <w:rPr>
                <w:rFonts w:ascii="宋体" w:hAnsi="宋体"/>
                <w:b/>
                <w:sz w:val="24"/>
              </w:rPr>
              <w:t>存在的问题</w:t>
            </w:r>
            <w:r>
              <w:rPr>
                <w:rFonts w:hint="eastAsia" w:ascii="宋体" w:hAnsi="宋体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下一阶段</w:t>
            </w:r>
            <w:r>
              <w:rPr>
                <w:rFonts w:hint="eastAsia" w:ascii="宋体" w:hAnsi="宋体"/>
                <w:b/>
                <w:sz w:val="24"/>
              </w:rPr>
              <w:t>建设</w:t>
            </w:r>
            <w:r>
              <w:rPr>
                <w:rFonts w:ascii="宋体" w:hAnsi="宋体"/>
                <w:b/>
                <w:sz w:val="24"/>
              </w:rPr>
              <w:t>目标与举措</w:t>
            </w:r>
            <w:r>
              <w:rPr>
                <w:rFonts w:hint="eastAsia" w:ascii="宋体" w:hAnsi="宋体"/>
                <w:b/>
                <w:sz w:val="24"/>
              </w:rPr>
              <w:t>。要求重点突出、精准简练。）</w:t>
            </w:r>
          </w:p>
          <w:p w14:paraId="288CB222">
            <w:pPr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</w:tr>
      <w:tr w14:paraId="6DF8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8823" w:type="dxa"/>
            <w:noWrap w:val="0"/>
            <w:vAlign w:val="top"/>
          </w:tcPr>
          <w:p w14:paraId="6D371D15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290D58B8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本人郑重声明：本表所有内容完全真实，如有失实，愿承担全部责任。</w:t>
            </w:r>
          </w:p>
          <w:p w14:paraId="27AC4CFD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1ABEB8EA">
            <w:pPr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授课教师（签字）：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</w:p>
        </w:tc>
      </w:tr>
    </w:tbl>
    <w:p w14:paraId="5936DEB1">
      <w:pPr>
        <w:widowControl/>
        <w:jc w:val="left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三、</w:t>
      </w:r>
      <w:r>
        <w:rPr>
          <w:rFonts w:hint="eastAsia"/>
          <w:b/>
          <w:sz w:val="32"/>
          <w:szCs w:val="32"/>
        </w:rPr>
        <w:t>自评结果</w:t>
      </w:r>
      <w:r>
        <w:rPr>
          <w:b/>
          <w:sz w:val="32"/>
          <w:szCs w:val="32"/>
        </w:rPr>
        <w:t>汇总表</w:t>
      </w:r>
    </w:p>
    <w:tbl>
      <w:tblPr>
        <w:tblStyle w:val="3"/>
        <w:tblW w:w="8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4258"/>
        <w:gridCol w:w="1174"/>
      </w:tblGrid>
      <w:tr w14:paraId="507D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3131" w:type="dxa"/>
            <w:noWrap w:val="0"/>
            <w:vAlign w:val="center"/>
          </w:tcPr>
          <w:p w14:paraId="2D030F4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一级指标</w:t>
            </w:r>
          </w:p>
        </w:tc>
        <w:tc>
          <w:tcPr>
            <w:tcW w:w="4258" w:type="dxa"/>
            <w:noWrap w:val="0"/>
            <w:vAlign w:val="center"/>
          </w:tcPr>
          <w:p w14:paraId="7E94A3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评估要点</w:t>
            </w:r>
          </w:p>
        </w:tc>
        <w:tc>
          <w:tcPr>
            <w:tcW w:w="1174" w:type="dxa"/>
            <w:noWrap w:val="0"/>
            <w:vAlign w:val="center"/>
          </w:tcPr>
          <w:p w14:paraId="1D78E04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自评等级</w:t>
            </w:r>
          </w:p>
        </w:tc>
      </w:tr>
      <w:tr w14:paraId="5130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restart"/>
            <w:noWrap w:val="0"/>
            <w:vAlign w:val="center"/>
          </w:tcPr>
          <w:p w14:paraId="094F8A57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1.课程目标与内容</w:t>
            </w:r>
          </w:p>
        </w:tc>
        <w:tc>
          <w:tcPr>
            <w:tcW w:w="4258" w:type="dxa"/>
            <w:noWrap w:val="0"/>
            <w:vAlign w:val="center"/>
          </w:tcPr>
          <w:p w14:paraId="0A14B86C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1.1 课程目标定位</w:t>
            </w:r>
          </w:p>
        </w:tc>
        <w:tc>
          <w:tcPr>
            <w:tcW w:w="1174" w:type="dxa"/>
            <w:noWrap w:val="0"/>
            <w:vAlign w:val="center"/>
          </w:tcPr>
          <w:p w14:paraId="2A4701C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3DC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continue"/>
            <w:noWrap w:val="0"/>
            <w:vAlign w:val="center"/>
          </w:tcPr>
          <w:p w14:paraId="33328BC8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8" w:type="dxa"/>
            <w:noWrap w:val="0"/>
            <w:vAlign w:val="center"/>
          </w:tcPr>
          <w:p w14:paraId="113150B4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1.2 教学内容高阶性、创新性和挑战度   </w:t>
            </w:r>
          </w:p>
        </w:tc>
        <w:tc>
          <w:tcPr>
            <w:tcW w:w="1174" w:type="dxa"/>
            <w:noWrap w:val="0"/>
            <w:vAlign w:val="center"/>
          </w:tcPr>
          <w:p w14:paraId="1F864D5F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4EF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continue"/>
            <w:noWrap w:val="0"/>
            <w:vAlign w:val="center"/>
          </w:tcPr>
          <w:p w14:paraId="5BAF4DB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8" w:type="dxa"/>
            <w:noWrap w:val="0"/>
            <w:vAlign w:val="center"/>
          </w:tcPr>
          <w:p w14:paraId="6BA0E281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1.3 课程思政  </w:t>
            </w:r>
          </w:p>
        </w:tc>
        <w:tc>
          <w:tcPr>
            <w:tcW w:w="1174" w:type="dxa"/>
            <w:noWrap w:val="0"/>
            <w:vAlign w:val="center"/>
          </w:tcPr>
          <w:p w14:paraId="5E3FB7B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987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restart"/>
            <w:noWrap w:val="0"/>
            <w:vAlign w:val="center"/>
          </w:tcPr>
          <w:p w14:paraId="0189AB1C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2.课程资源与支持条件</w:t>
            </w:r>
          </w:p>
        </w:tc>
        <w:tc>
          <w:tcPr>
            <w:tcW w:w="4258" w:type="dxa"/>
            <w:noWrap w:val="0"/>
            <w:vAlign w:val="center"/>
          </w:tcPr>
          <w:p w14:paraId="65DEC43C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2.1 课程师资团队</w:t>
            </w:r>
          </w:p>
        </w:tc>
        <w:tc>
          <w:tcPr>
            <w:tcW w:w="1174" w:type="dxa"/>
            <w:noWrap w:val="0"/>
            <w:vAlign w:val="center"/>
          </w:tcPr>
          <w:p w14:paraId="73390FB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CDA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continue"/>
            <w:noWrap w:val="0"/>
            <w:vAlign w:val="center"/>
          </w:tcPr>
          <w:p w14:paraId="5D024D8A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8" w:type="dxa"/>
            <w:noWrap w:val="0"/>
            <w:vAlign w:val="center"/>
          </w:tcPr>
          <w:p w14:paraId="6A8C5575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2.1 教材    </w:t>
            </w:r>
          </w:p>
        </w:tc>
        <w:tc>
          <w:tcPr>
            <w:tcW w:w="1174" w:type="dxa"/>
            <w:noWrap w:val="0"/>
            <w:vAlign w:val="center"/>
          </w:tcPr>
          <w:p w14:paraId="526E9B9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850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continue"/>
            <w:noWrap w:val="0"/>
            <w:vAlign w:val="center"/>
          </w:tcPr>
          <w:p w14:paraId="0CED64CD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8" w:type="dxa"/>
            <w:noWrap w:val="0"/>
            <w:vAlign w:val="center"/>
          </w:tcPr>
          <w:p w14:paraId="27DAB6C1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2.3 在线学习资源</w:t>
            </w:r>
          </w:p>
        </w:tc>
        <w:tc>
          <w:tcPr>
            <w:tcW w:w="1174" w:type="dxa"/>
            <w:noWrap w:val="0"/>
            <w:vAlign w:val="center"/>
          </w:tcPr>
          <w:p w14:paraId="26EC33B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E95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restart"/>
            <w:noWrap w:val="0"/>
            <w:vAlign w:val="center"/>
          </w:tcPr>
          <w:p w14:paraId="6228AB6D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3.课程教学过程与改革成效</w:t>
            </w:r>
          </w:p>
        </w:tc>
        <w:tc>
          <w:tcPr>
            <w:tcW w:w="4258" w:type="dxa"/>
            <w:noWrap w:val="0"/>
            <w:vAlign w:val="center"/>
          </w:tcPr>
          <w:p w14:paraId="3A0F3C92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3.1 教学设计         </w:t>
            </w:r>
          </w:p>
        </w:tc>
        <w:tc>
          <w:tcPr>
            <w:tcW w:w="1174" w:type="dxa"/>
            <w:noWrap w:val="0"/>
            <w:vAlign w:val="center"/>
          </w:tcPr>
          <w:p w14:paraId="58A2A020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A6F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continue"/>
            <w:noWrap w:val="0"/>
            <w:vAlign w:val="center"/>
          </w:tcPr>
          <w:p w14:paraId="053077B6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8" w:type="dxa"/>
            <w:noWrap w:val="0"/>
            <w:vAlign w:val="center"/>
          </w:tcPr>
          <w:p w14:paraId="4879F375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3.2 教学方法与手段</w:t>
            </w:r>
          </w:p>
        </w:tc>
        <w:tc>
          <w:tcPr>
            <w:tcW w:w="1174" w:type="dxa"/>
            <w:noWrap w:val="0"/>
            <w:vAlign w:val="center"/>
          </w:tcPr>
          <w:p w14:paraId="0B207D50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52D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continue"/>
            <w:noWrap w:val="0"/>
            <w:vAlign w:val="center"/>
          </w:tcPr>
          <w:p w14:paraId="3DB72DDD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8" w:type="dxa"/>
            <w:noWrap w:val="0"/>
            <w:vAlign w:val="center"/>
          </w:tcPr>
          <w:p w14:paraId="36D0A540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3.3 课程教学改革成效</w:t>
            </w:r>
          </w:p>
        </w:tc>
        <w:tc>
          <w:tcPr>
            <w:tcW w:w="1174" w:type="dxa"/>
            <w:noWrap w:val="0"/>
            <w:vAlign w:val="center"/>
          </w:tcPr>
          <w:p w14:paraId="11F9F00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3D4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restart"/>
            <w:noWrap w:val="0"/>
            <w:vAlign w:val="center"/>
          </w:tcPr>
          <w:p w14:paraId="0DABB92D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4.课程考核与成绩评定</w:t>
            </w:r>
          </w:p>
        </w:tc>
        <w:tc>
          <w:tcPr>
            <w:tcW w:w="4258" w:type="dxa"/>
            <w:noWrap w:val="0"/>
            <w:vAlign w:val="center"/>
          </w:tcPr>
          <w:p w14:paraId="7E410C8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4.1 课程考核改革   </w:t>
            </w:r>
          </w:p>
        </w:tc>
        <w:tc>
          <w:tcPr>
            <w:tcW w:w="1174" w:type="dxa"/>
            <w:noWrap w:val="0"/>
            <w:vAlign w:val="center"/>
          </w:tcPr>
          <w:p w14:paraId="2C76720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663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continue"/>
            <w:noWrap w:val="0"/>
            <w:vAlign w:val="center"/>
          </w:tcPr>
          <w:p w14:paraId="2A4E43E6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8" w:type="dxa"/>
            <w:noWrap w:val="0"/>
            <w:vAlign w:val="center"/>
          </w:tcPr>
          <w:p w14:paraId="44ED49EE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4.2 试卷综合评价 </w:t>
            </w:r>
          </w:p>
        </w:tc>
        <w:tc>
          <w:tcPr>
            <w:tcW w:w="1174" w:type="dxa"/>
            <w:noWrap w:val="0"/>
            <w:vAlign w:val="center"/>
          </w:tcPr>
          <w:p w14:paraId="78F61E7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6A1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continue"/>
            <w:noWrap w:val="0"/>
            <w:vAlign w:val="center"/>
          </w:tcPr>
          <w:p w14:paraId="126C9352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8" w:type="dxa"/>
            <w:noWrap w:val="0"/>
            <w:vAlign w:val="center"/>
          </w:tcPr>
          <w:p w14:paraId="1C9A2A11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4.3 成绩评定</w:t>
            </w:r>
          </w:p>
        </w:tc>
        <w:tc>
          <w:tcPr>
            <w:tcW w:w="1174" w:type="dxa"/>
            <w:noWrap w:val="0"/>
            <w:vAlign w:val="center"/>
          </w:tcPr>
          <w:p w14:paraId="6DC699D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719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restart"/>
            <w:noWrap w:val="0"/>
            <w:vAlign w:val="center"/>
          </w:tcPr>
          <w:p w14:paraId="32EB432D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5.教学成效与持续改进</w:t>
            </w:r>
          </w:p>
        </w:tc>
        <w:tc>
          <w:tcPr>
            <w:tcW w:w="4258" w:type="dxa"/>
            <w:noWrap w:val="0"/>
            <w:vAlign w:val="center"/>
          </w:tcPr>
          <w:p w14:paraId="2B73BF1A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5.1 持续改进  </w:t>
            </w:r>
          </w:p>
        </w:tc>
        <w:tc>
          <w:tcPr>
            <w:tcW w:w="1174" w:type="dxa"/>
            <w:noWrap w:val="0"/>
            <w:vAlign w:val="center"/>
          </w:tcPr>
          <w:p w14:paraId="369CD11F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7DE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continue"/>
            <w:noWrap w:val="0"/>
            <w:vAlign w:val="center"/>
          </w:tcPr>
          <w:p w14:paraId="524E842F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8" w:type="dxa"/>
            <w:noWrap w:val="0"/>
            <w:vAlign w:val="center"/>
          </w:tcPr>
          <w:p w14:paraId="4345EBBF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5.2 目标达成度    </w:t>
            </w:r>
          </w:p>
        </w:tc>
        <w:tc>
          <w:tcPr>
            <w:tcW w:w="1174" w:type="dxa"/>
            <w:noWrap w:val="0"/>
            <w:vAlign w:val="center"/>
          </w:tcPr>
          <w:p w14:paraId="51C3256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BE6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1" w:type="dxa"/>
            <w:vMerge w:val="continue"/>
            <w:noWrap w:val="0"/>
            <w:vAlign w:val="center"/>
          </w:tcPr>
          <w:p w14:paraId="3CF86832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8" w:type="dxa"/>
            <w:noWrap w:val="0"/>
            <w:vAlign w:val="center"/>
          </w:tcPr>
          <w:p w14:paraId="137C8548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5.3 学生满意度</w:t>
            </w:r>
          </w:p>
        </w:tc>
        <w:tc>
          <w:tcPr>
            <w:tcW w:w="1174" w:type="dxa"/>
            <w:noWrap w:val="0"/>
            <w:vAlign w:val="center"/>
          </w:tcPr>
          <w:p w14:paraId="670B96D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133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131" w:type="dxa"/>
            <w:noWrap w:val="0"/>
            <w:vAlign w:val="center"/>
          </w:tcPr>
          <w:p w14:paraId="68A97C5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6.附加项目</w:t>
            </w:r>
          </w:p>
        </w:tc>
        <w:tc>
          <w:tcPr>
            <w:tcW w:w="4258" w:type="dxa"/>
            <w:noWrap w:val="0"/>
            <w:vAlign w:val="center"/>
          </w:tcPr>
          <w:p w14:paraId="11D98001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6.1 课程特色</w:t>
            </w:r>
          </w:p>
        </w:tc>
        <w:tc>
          <w:tcPr>
            <w:tcW w:w="1174" w:type="dxa"/>
            <w:noWrap w:val="0"/>
            <w:vAlign w:val="center"/>
          </w:tcPr>
          <w:p w14:paraId="4ABE093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372A8953">
      <w:pPr>
        <w:ind w:right="676" w:rightChars="322" w:firstLine="420" w:firstLineChars="200"/>
        <w:rPr>
          <w:rFonts w:ascii="楷体_GB2312" w:hAnsi="宋体" w:eastAsia="楷体_GB2312"/>
          <w:bCs/>
          <w:spacing w:val="-6"/>
          <w:szCs w:val="21"/>
        </w:rPr>
      </w:pPr>
      <w:r>
        <w:rPr>
          <w:rFonts w:hint="eastAsia" w:ascii="楷体_GB2312" w:eastAsia="楷体_GB2312"/>
          <w:szCs w:val="21"/>
        </w:rPr>
        <w:t>注：</w:t>
      </w:r>
      <w:r>
        <w:rPr>
          <w:rFonts w:hint="eastAsia" w:ascii="楷体_GB2312" w:hAnsi="宋体" w:eastAsia="楷体_GB2312"/>
          <w:bCs/>
          <w:spacing w:val="-6"/>
          <w:szCs w:val="21"/>
        </w:rPr>
        <w:t>自评等级用A、B、C来表示，对照</w:t>
      </w:r>
      <w:r>
        <w:rPr>
          <w:rFonts w:ascii="楷体_GB2312" w:hAnsi="宋体" w:eastAsia="楷体_GB2312"/>
          <w:bCs/>
          <w:spacing w:val="-6"/>
          <w:szCs w:val="21"/>
        </w:rPr>
        <w:t>指标</w:t>
      </w:r>
      <w:r>
        <w:rPr>
          <w:rFonts w:hint="eastAsia" w:ascii="楷体_GB2312" w:hAnsi="宋体" w:eastAsia="楷体_GB2312"/>
          <w:bCs/>
          <w:spacing w:val="-6"/>
          <w:szCs w:val="21"/>
        </w:rPr>
        <w:t>自我</w:t>
      </w:r>
      <w:r>
        <w:rPr>
          <w:rFonts w:ascii="楷体_GB2312" w:hAnsi="宋体" w:eastAsia="楷体_GB2312"/>
          <w:bCs/>
          <w:spacing w:val="-6"/>
          <w:szCs w:val="21"/>
        </w:rPr>
        <w:t>评价</w:t>
      </w:r>
      <w:r>
        <w:rPr>
          <w:rFonts w:hint="eastAsia" w:ascii="楷体_GB2312" w:hAnsi="宋体" w:eastAsia="楷体_GB2312"/>
          <w:bCs/>
          <w:spacing w:val="-6"/>
          <w:szCs w:val="21"/>
        </w:rPr>
        <w:t>其达成度的等级描述。A为很好地达到了评估标准；B为基本达到评估标准但仍有不足；C为没有达到评估标准。</w:t>
      </w:r>
    </w:p>
    <w:p w14:paraId="3D85D059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三、分项自评表</w:t>
      </w:r>
    </w:p>
    <w:tbl>
      <w:tblPr>
        <w:tblStyle w:val="3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513"/>
        <w:gridCol w:w="6192"/>
        <w:gridCol w:w="764"/>
      </w:tblGrid>
      <w:tr w14:paraId="6381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94" w:type="dxa"/>
            <w:noWrap w:val="0"/>
            <w:vAlign w:val="center"/>
          </w:tcPr>
          <w:p w14:paraId="22FA2C2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评估项目</w:t>
            </w:r>
          </w:p>
        </w:tc>
        <w:tc>
          <w:tcPr>
            <w:tcW w:w="1513" w:type="dxa"/>
            <w:noWrap w:val="0"/>
            <w:vAlign w:val="center"/>
          </w:tcPr>
          <w:p w14:paraId="4180766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评估内容</w:t>
            </w:r>
          </w:p>
        </w:tc>
        <w:tc>
          <w:tcPr>
            <w:tcW w:w="6192" w:type="dxa"/>
            <w:noWrap w:val="0"/>
            <w:vAlign w:val="center"/>
          </w:tcPr>
          <w:p w14:paraId="36A40CC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评估要点</w:t>
            </w:r>
          </w:p>
        </w:tc>
        <w:tc>
          <w:tcPr>
            <w:tcW w:w="764" w:type="dxa"/>
            <w:noWrap w:val="0"/>
            <w:vAlign w:val="center"/>
          </w:tcPr>
          <w:p w14:paraId="5AC6E6A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自评</w:t>
            </w:r>
            <w:r>
              <w:rPr>
                <w:rFonts w:ascii="Times New Roman" w:hAnsi="Times New Roman"/>
                <w:b/>
                <w:szCs w:val="21"/>
              </w:rPr>
              <w:t>等级</w:t>
            </w:r>
          </w:p>
        </w:tc>
      </w:tr>
      <w:tr w14:paraId="70C5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restart"/>
            <w:noWrap w:val="0"/>
            <w:vAlign w:val="center"/>
          </w:tcPr>
          <w:p w14:paraId="3962885F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宋体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Cs w:val="21"/>
              </w:rPr>
              <w:t>1.课程目标与内容</w:t>
            </w:r>
          </w:p>
        </w:tc>
        <w:tc>
          <w:tcPr>
            <w:tcW w:w="1513" w:type="dxa"/>
            <w:noWrap w:val="0"/>
            <w:vAlign w:val="center"/>
          </w:tcPr>
          <w:p w14:paraId="38CD2AB0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1.1 课程目标定位</w:t>
            </w:r>
          </w:p>
        </w:tc>
        <w:tc>
          <w:tcPr>
            <w:tcW w:w="6192" w:type="dxa"/>
            <w:noWrap w:val="0"/>
            <w:vAlign w:val="center"/>
          </w:tcPr>
          <w:p w14:paraId="2005FA70">
            <w:pPr>
              <w:autoSpaceDE w:val="0"/>
              <w:autoSpaceDN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课程定位准确，有效支撑毕业要求；目标层次清晰、任务明确，涵盖知识、能力、素质、人格与价值观等多维度及了解、领会、应用、分析、综合、评价等不同层次。</w:t>
            </w:r>
          </w:p>
        </w:tc>
        <w:tc>
          <w:tcPr>
            <w:tcW w:w="764" w:type="dxa"/>
            <w:noWrap w:val="0"/>
            <w:vAlign w:val="center"/>
          </w:tcPr>
          <w:p w14:paraId="7A19FDC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A64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continue"/>
            <w:noWrap w:val="0"/>
            <w:vAlign w:val="center"/>
          </w:tcPr>
          <w:p w14:paraId="1E3F007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264455A8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1.2 </w:t>
            </w:r>
            <w:r>
              <w:rPr>
                <w:rFonts w:ascii="Times New Roman" w:hAnsi="Times New Roman"/>
                <w:color w:val="000000"/>
                <w:spacing w:val="-6"/>
                <w:szCs w:val="21"/>
              </w:rPr>
              <w:t xml:space="preserve">教学内容高阶性、创新性和挑战度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6192" w:type="dxa"/>
            <w:noWrap w:val="0"/>
            <w:vAlign w:val="center"/>
          </w:tcPr>
          <w:p w14:paraId="75A1CE26">
            <w:pPr>
              <w:autoSpaceDE w:val="0"/>
              <w:autoSpaceDN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课程内容对课程目标支撑性好；深度广度适当，能够反映相关学科领域最新发展；教学增加研究性、创新性、综合性内容，注重培养学生解决复杂问题的综合能力和高阶思维。</w:t>
            </w:r>
          </w:p>
        </w:tc>
        <w:tc>
          <w:tcPr>
            <w:tcW w:w="764" w:type="dxa"/>
            <w:noWrap w:val="0"/>
            <w:vAlign w:val="center"/>
          </w:tcPr>
          <w:p w14:paraId="20FBC94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2A5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continue"/>
            <w:noWrap w:val="0"/>
            <w:vAlign w:val="center"/>
          </w:tcPr>
          <w:p w14:paraId="47A9A94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F88E9E4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1.3 课程思政  </w:t>
            </w:r>
          </w:p>
        </w:tc>
        <w:tc>
          <w:tcPr>
            <w:tcW w:w="6192" w:type="dxa"/>
            <w:noWrap w:val="0"/>
            <w:vAlign w:val="center"/>
          </w:tcPr>
          <w:p w14:paraId="6658ED74">
            <w:pPr>
              <w:autoSpaceDE w:val="0"/>
              <w:autoSpaceDN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坚持知识传授与价值引领相统一、显性教育与隐性教育相统一，积极发掘教学内容中的思政元素并融入课程教学，能从专业的角度培养并塑造学生的品德。</w:t>
            </w:r>
          </w:p>
        </w:tc>
        <w:tc>
          <w:tcPr>
            <w:tcW w:w="764" w:type="dxa"/>
            <w:noWrap w:val="0"/>
            <w:vAlign w:val="center"/>
          </w:tcPr>
          <w:p w14:paraId="10862A5B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40C6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9" w:hRule="atLeast"/>
        </w:trPr>
        <w:tc>
          <w:tcPr>
            <w:tcW w:w="694" w:type="dxa"/>
            <w:noWrap w:val="0"/>
            <w:vAlign w:val="center"/>
          </w:tcPr>
          <w:p w14:paraId="4D81F6B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自评</w:t>
            </w:r>
            <w:r>
              <w:rPr>
                <w:rFonts w:ascii="Times New Roman" w:hAnsi="Times New Roman"/>
                <w:szCs w:val="21"/>
              </w:rPr>
              <w:t>说明</w:t>
            </w:r>
          </w:p>
        </w:tc>
        <w:tc>
          <w:tcPr>
            <w:tcW w:w="8469" w:type="dxa"/>
            <w:gridSpan w:val="3"/>
            <w:noWrap w:val="0"/>
            <w:vAlign w:val="top"/>
          </w:tcPr>
          <w:p w14:paraId="25C009CB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</w:tc>
      </w:tr>
      <w:tr w14:paraId="0A23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94" w:type="dxa"/>
            <w:noWrap w:val="0"/>
            <w:vAlign w:val="center"/>
          </w:tcPr>
          <w:p w14:paraId="60B07D3E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支撑</w:t>
            </w:r>
            <w:r>
              <w:rPr>
                <w:rFonts w:ascii="Times New Roman" w:hAnsi="Times New Roman"/>
                <w:szCs w:val="21"/>
              </w:rPr>
              <w:t>材料</w:t>
            </w:r>
            <w:r>
              <w:rPr>
                <w:rFonts w:hint="eastAsia" w:ascii="Times New Roman" w:hAnsi="Times New Roman"/>
                <w:szCs w:val="21"/>
              </w:rPr>
              <w:t>清单</w:t>
            </w:r>
          </w:p>
        </w:tc>
        <w:tc>
          <w:tcPr>
            <w:tcW w:w="8469" w:type="dxa"/>
            <w:gridSpan w:val="3"/>
            <w:noWrap w:val="0"/>
            <w:vAlign w:val="center"/>
          </w:tcPr>
          <w:p w14:paraId="18F2482F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 w14:paraId="377D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94" w:type="dxa"/>
            <w:noWrap w:val="0"/>
            <w:vAlign w:val="center"/>
          </w:tcPr>
          <w:p w14:paraId="6A1E063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评估项目</w:t>
            </w:r>
          </w:p>
        </w:tc>
        <w:tc>
          <w:tcPr>
            <w:tcW w:w="1513" w:type="dxa"/>
            <w:noWrap w:val="0"/>
            <w:vAlign w:val="center"/>
          </w:tcPr>
          <w:p w14:paraId="5D790B9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评估内容</w:t>
            </w:r>
          </w:p>
        </w:tc>
        <w:tc>
          <w:tcPr>
            <w:tcW w:w="6192" w:type="dxa"/>
            <w:noWrap w:val="0"/>
            <w:vAlign w:val="center"/>
          </w:tcPr>
          <w:p w14:paraId="3F702B4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评估要点</w:t>
            </w:r>
          </w:p>
        </w:tc>
        <w:tc>
          <w:tcPr>
            <w:tcW w:w="764" w:type="dxa"/>
            <w:noWrap w:val="0"/>
            <w:vAlign w:val="center"/>
          </w:tcPr>
          <w:p w14:paraId="79FCB2C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自评</w:t>
            </w:r>
            <w:r>
              <w:rPr>
                <w:rFonts w:ascii="Times New Roman" w:hAnsi="Times New Roman"/>
                <w:b/>
                <w:szCs w:val="21"/>
              </w:rPr>
              <w:t>等级</w:t>
            </w:r>
          </w:p>
        </w:tc>
      </w:tr>
      <w:tr w14:paraId="116C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restart"/>
            <w:noWrap w:val="0"/>
            <w:vAlign w:val="center"/>
          </w:tcPr>
          <w:p w14:paraId="690C9BCF">
            <w:pPr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2课程资源与支持条件</w:t>
            </w:r>
          </w:p>
        </w:tc>
        <w:tc>
          <w:tcPr>
            <w:tcW w:w="1513" w:type="dxa"/>
            <w:noWrap w:val="0"/>
            <w:vAlign w:val="center"/>
          </w:tcPr>
          <w:p w14:paraId="310F49B9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2.1 课程师资团队</w:t>
            </w:r>
          </w:p>
        </w:tc>
        <w:tc>
          <w:tcPr>
            <w:tcW w:w="6192" w:type="dxa"/>
            <w:noWrap w:val="0"/>
            <w:vAlign w:val="center"/>
          </w:tcPr>
          <w:p w14:paraId="47E37BD3">
            <w:pPr>
              <w:autoSpaceDE w:val="0"/>
              <w:autoSpaceDN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课程负责人具有高级职称；教学科研成果丰富；能有效组织开展教学研究与改革。基层教学组织建设好（强化教学研究，定期研讨教学设计，加强教学梯队建设）；教师师德高尚，治学严谨，注重立德树人、教书育人；学生评价高。</w:t>
            </w:r>
          </w:p>
        </w:tc>
        <w:tc>
          <w:tcPr>
            <w:tcW w:w="764" w:type="dxa"/>
            <w:noWrap w:val="0"/>
            <w:vAlign w:val="center"/>
          </w:tcPr>
          <w:p w14:paraId="7A6E4E8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825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continue"/>
            <w:noWrap w:val="0"/>
            <w:vAlign w:val="center"/>
          </w:tcPr>
          <w:p w14:paraId="50ACE10B">
            <w:pPr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A7ECB29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2.1 教材    </w:t>
            </w:r>
          </w:p>
        </w:tc>
        <w:tc>
          <w:tcPr>
            <w:tcW w:w="6192" w:type="dxa"/>
            <w:noWrap w:val="0"/>
            <w:vAlign w:val="center"/>
          </w:tcPr>
          <w:p w14:paraId="2CB67DEC">
            <w:pPr>
              <w:autoSpaceDE w:val="0"/>
              <w:autoSpaceDN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教材内容符合教学大纲要求；按要求选用“马工程”教材，或省部级及以上获奖教材、规划教材、立项建设教材、国外引进的优秀教材，或近三年出版的新教材。</w:t>
            </w:r>
          </w:p>
        </w:tc>
        <w:tc>
          <w:tcPr>
            <w:tcW w:w="764" w:type="dxa"/>
            <w:noWrap w:val="0"/>
            <w:vAlign w:val="center"/>
          </w:tcPr>
          <w:p w14:paraId="6E89AA6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A2F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continue"/>
            <w:noWrap w:val="0"/>
            <w:vAlign w:val="center"/>
          </w:tcPr>
          <w:p w14:paraId="11F43AA5">
            <w:pPr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7FC13B2D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2.3 在线学习资源</w:t>
            </w:r>
          </w:p>
        </w:tc>
        <w:tc>
          <w:tcPr>
            <w:tcW w:w="6192" w:type="dxa"/>
            <w:noWrap w:val="0"/>
            <w:vAlign w:val="center"/>
          </w:tcPr>
          <w:p w14:paraId="3772CEF2">
            <w:pPr>
              <w:autoSpaceDE w:val="0"/>
              <w:autoSpaceDN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课程为学生提供丰富有效的课外学习资源，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为学生学习提供多元化支持，包括学习方法指导、课程答疑等。关注学习困难学生，为其提供支持以顺利完成课程学习。</w:t>
            </w:r>
          </w:p>
        </w:tc>
        <w:tc>
          <w:tcPr>
            <w:tcW w:w="764" w:type="dxa"/>
            <w:noWrap w:val="0"/>
            <w:vAlign w:val="center"/>
          </w:tcPr>
          <w:p w14:paraId="6A11981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140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8" w:hRule="atLeast"/>
        </w:trPr>
        <w:tc>
          <w:tcPr>
            <w:tcW w:w="694" w:type="dxa"/>
            <w:noWrap w:val="0"/>
            <w:vAlign w:val="center"/>
          </w:tcPr>
          <w:p w14:paraId="796BD377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自评</w:t>
            </w:r>
            <w:r>
              <w:rPr>
                <w:rFonts w:ascii="Times New Roman" w:hAnsi="Times New Roman"/>
                <w:szCs w:val="21"/>
              </w:rPr>
              <w:t>说明</w:t>
            </w:r>
          </w:p>
        </w:tc>
        <w:tc>
          <w:tcPr>
            <w:tcW w:w="8469" w:type="dxa"/>
            <w:gridSpan w:val="3"/>
            <w:noWrap w:val="0"/>
            <w:vAlign w:val="top"/>
          </w:tcPr>
          <w:p w14:paraId="1B90447C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6ADCC74F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457C3B4F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4B62994A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7747BA14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198FB521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7C7B6906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0B2FED3A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67D05D90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2CFE4AC4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50BBB2E4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3C40BDF2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1536EBE9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3C33B28F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415C94ED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0F83C318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3628A5E9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4BA14AB0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47133AE1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1742968F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7726014B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 w14:paraId="669A8128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</w:tc>
      </w:tr>
      <w:tr w14:paraId="08E3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694" w:type="dxa"/>
            <w:noWrap w:val="0"/>
            <w:vAlign w:val="center"/>
          </w:tcPr>
          <w:p w14:paraId="40ABA84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支撑</w:t>
            </w:r>
            <w:r>
              <w:rPr>
                <w:rFonts w:ascii="Times New Roman" w:hAnsi="Times New Roman"/>
                <w:szCs w:val="21"/>
              </w:rPr>
              <w:t>材料</w:t>
            </w:r>
            <w:r>
              <w:rPr>
                <w:rFonts w:hint="eastAsia" w:ascii="Times New Roman" w:hAnsi="Times New Roman"/>
                <w:szCs w:val="21"/>
              </w:rPr>
              <w:t>清单</w:t>
            </w:r>
          </w:p>
        </w:tc>
        <w:tc>
          <w:tcPr>
            <w:tcW w:w="8469" w:type="dxa"/>
            <w:gridSpan w:val="3"/>
            <w:noWrap w:val="0"/>
            <w:vAlign w:val="center"/>
          </w:tcPr>
          <w:p w14:paraId="64979637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 w14:paraId="41F6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94" w:type="dxa"/>
            <w:noWrap w:val="0"/>
            <w:vAlign w:val="center"/>
          </w:tcPr>
          <w:p w14:paraId="0DEE6C6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评估项目</w:t>
            </w:r>
          </w:p>
        </w:tc>
        <w:tc>
          <w:tcPr>
            <w:tcW w:w="1513" w:type="dxa"/>
            <w:noWrap w:val="0"/>
            <w:vAlign w:val="center"/>
          </w:tcPr>
          <w:p w14:paraId="3DB1E9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评估内容</w:t>
            </w:r>
          </w:p>
        </w:tc>
        <w:tc>
          <w:tcPr>
            <w:tcW w:w="6192" w:type="dxa"/>
            <w:noWrap w:val="0"/>
            <w:vAlign w:val="center"/>
          </w:tcPr>
          <w:p w14:paraId="0E522C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评估要点</w:t>
            </w:r>
          </w:p>
        </w:tc>
        <w:tc>
          <w:tcPr>
            <w:tcW w:w="764" w:type="dxa"/>
            <w:noWrap w:val="0"/>
            <w:vAlign w:val="center"/>
          </w:tcPr>
          <w:p w14:paraId="4B255F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自评</w:t>
            </w:r>
            <w:r>
              <w:rPr>
                <w:rFonts w:ascii="Times New Roman" w:hAnsi="Times New Roman"/>
                <w:b/>
                <w:szCs w:val="21"/>
              </w:rPr>
              <w:t>等级</w:t>
            </w:r>
          </w:p>
        </w:tc>
      </w:tr>
      <w:tr w14:paraId="7E8C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restart"/>
            <w:noWrap w:val="0"/>
            <w:vAlign w:val="center"/>
          </w:tcPr>
          <w:p w14:paraId="4143B3E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3课程教学过程与改革成效</w:t>
            </w:r>
          </w:p>
          <w:p w14:paraId="7A1ED864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D595EA">
            <w:pPr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2DCE5845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3.1 教学设计         </w:t>
            </w:r>
          </w:p>
        </w:tc>
        <w:tc>
          <w:tcPr>
            <w:tcW w:w="6192" w:type="dxa"/>
            <w:noWrap w:val="0"/>
            <w:vAlign w:val="center"/>
          </w:tcPr>
          <w:p w14:paraId="2105F490">
            <w:pPr>
              <w:autoSpaceDE w:val="0"/>
              <w:autoSpaceDN w:val="0"/>
              <w:rPr>
                <w:rFonts w:ascii="Times New Roman" w:hAnsi="Times New Roman" w:cs="仿宋_GB2312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坚持立德树人，以学生为中心，融入创新教育理念；内容科学系统、重点难点突出，注重学生创新意识与能力培养；过程设计完整、规范，时间分配合理、科学；对教学大纲执行好。</w:t>
            </w:r>
          </w:p>
        </w:tc>
        <w:tc>
          <w:tcPr>
            <w:tcW w:w="764" w:type="dxa"/>
            <w:noWrap w:val="0"/>
            <w:vAlign w:val="center"/>
          </w:tcPr>
          <w:p w14:paraId="5CEDBD5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60C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continue"/>
            <w:noWrap w:val="0"/>
            <w:vAlign w:val="center"/>
          </w:tcPr>
          <w:p w14:paraId="1520E8FD">
            <w:pPr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002BE120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3.2 教学方法与手段</w:t>
            </w:r>
          </w:p>
        </w:tc>
        <w:tc>
          <w:tcPr>
            <w:tcW w:w="6192" w:type="dxa"/>
            <w:noWrap w:val="0"/>
            <w:vAlign w:val="center"/>
          </w:tcPr>
          <w:p w14:paraId="6E8ECAA8">
            <w:pPr>
              <w:autoSpaceDE w:val="0"/>
              <w:autoSpaceDN w:val="0"/>
              <w:rPr>
                <w:rFonts w:ascii="Times New Roman" w:hAnsi="Times New Roman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合理运用讨论式、探究式、案例式、混合式、翻转课堂、线上线下混合、虚拟仿真等教学方法；熟练、有效运用现代信息技术，合理利用在线课程资源；线上、线下环境中师生、生生之间的交互与协作良好。</w:t>
            </w:r>
          </w:p>
        </w:tc>
        <w:tc>
          <w:tcPr>
            <w:tcW w:w="764" w:type="dxa"/>
            <w:noWrap w:val="0"/>
            <w:vAlign w:val="center"/>
          </w:tcPr>
          <w:p w14:paraId="7579C9A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913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continue"/>
            <w:noWrap w:val="0"/>
            <w:vAlign w:val="center"/>
          </w:tcPr>
          <w:p w14:paraId="6F841705">
            <w:pPr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46149DEF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3.3 课程教学改革成效</w:t>
            </w:r>
          </w:p>
        </w:tc>
        <w:tc>
          <w:tcPr>
            <w:tcW w:w="6192" w:type="dxa"/>
            <w:noWrap w:val="0"/>
            <w:vAlign w:val="center"/>
          </w:tcPr>
          <w:p w14:paraId="73F2830C">
            <w:pPr>
              <w:rPr>
                <w:rFonts w:ascii="Times New Roman" w:hAnsi="Times New Roman" w:cs="仿宋_GB2312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团队成员获本课程相关的省级以上教学成果奖（教学竞赛奖），或完成本课程相关的省级以上教改立项项目，或获批省级以上线下、线上、线上线下混合、虚拟仿真和社会实践等“金课”，或获批省级以上教材建设项目，或指导学生参加与课程相关的省级及以上学科竞赛获奖。</w:t>
            </w:r>
          </w:p>
        </w:tc>
        <w:tc>
          <w:tcPr>
            <w:tcW w:w="764" w:type="dxa"/>
            <w:noWrap w:val="0"/>
            <w:vAlign w:val="center"/>
          </w:tcPr>
          <w:p w14:paraId="4231CA2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53C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4" w:hRule="atLeast"/>
        </w:trPr>
        <w:tc>
          <w:tcPr>
            <w:tcW w:w="694" w:type="dxa"/>
            <w:noWrap w:val="0"/>
            <w:vAlign w:val="center"/>
          </w:tcPr>
          <w:p w14:paraId="68667302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自评</w:t>
            </w:r>
            <w:r>
              <w:rPr>
                <w:rFonts w:ascii="Times New Roman" w:hAnsi="Times New Roman"/>
                <w:szCs w:val="21"/>
              </w:rPr>
              <w:t>说明</w:t>
            </w:r>
          </w:p>
        </w:tc>
        <w:tc>
          <w:tcPr>
            <w:tcW w:w="8469" w:type="dxa"/>
            <w:gridSpan w:val="3"/>
            <w:noWrap w:val="0"/>
            <w:vAlign w:val="top"/>
          </w:tcPr>
          <w:p w14:paraId="23D19F61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</w:tc>
      </w:tr>
      <w:tr w14:paraId="18DA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694" w:type="dxa"/>
            <w:noWrap w:val="0"/>
            <w:vAlign w:val="center"/>
          </w:tcPr>
          <w:p w14:paraId="62C8A67A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支撑</w:t>
            </w:r>
            <w:r>
              <w:rPr>
                <w:rFonts w:ascii="Times New Roman" w:hAnsi="Times New Roman"/>
                <w:szCs w:val="21"/>
              </w:rPr>
              <w:t>材料</w:t>
            </w:r>
            <w:r>
              <w:rPr>
                <w:rFonts w:hint="eastAsia" w:ascii="Times New Roman" w:hAnsi="Times New Roman"/>
                <w:szCs w:val="21"/>
              </w:rPr>
              <w:t>清单</w:t>
            </w:r>
          </w:p>
        </w:tc>
        <w:tc>
          <w:tcPr>
            <w:tcW w:w="8469" w:type="dxa"/>
            <w:gridSpan w:val="3"/>
            <w:noWrap w:val="0"/>
            <w:vAlign w:val="center"/>
          </w:tcPr>
          <w:p w14:paraId="295FDBAD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 w14:paraId="4BF2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94" w:type="dxa"/>
            <w:noWrap w:val="0"/>
            <w:vAlign w:val="center"/>
          </w:tcPr>
          <w:p w14:paraId="31A08BD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评估项目</w:t>
            </w:r>
          </w:p>
        </w:tc>
        <w:tc>
          <w:tcPr>
            <w:tcW w:w="1513" w:type="dxa"/>
            <w:noWrap w:val="0"/>
            <w:vAlign w:val="center"/>
          </w:tcPr>
          <w:p w14:paraId="5BDB9F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评估内容</w:t>
            </w:r>
          </w:p>
        </w:tc>
        <w:tc>
          <w:tcPr>
            <w:tcW w:w="6192" w:type="dxa"/>
            <w:noWrap w:val="0"/>
            <w:vAlign w:val="center"/>
          </w:tcPr>
          <w:p w14:paraId="7CA8715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评估要点</w:t>
            </w:r>
          </w:p>
        </w:tc>
        <w:tc>
          <w:tcPr>
            <w:tcW w:w="764" w:type="dxa"/>
            <w:noWrap w:val="0"/>
            <w:vAlign w:val="center"/>
          </w:tcPr>
          <w:p w14:paraId="5632A1C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自评</w:t>
            </w:r>
            <w:r>
              <w:rPr>
                <w:rFonts w:ascii="Times New Roman" w:hAnsi="Times New Roman"/>
                <w:b/>
                <w:szCs w:val="21"/>
              </w:rPr>
              <w:t>等级</w:t>
            </w:r>
          </w:p>
        </w:tc>
      </w:tr>
      <w:tr w14:paraId="1314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restart"/>
            <w:noWrap w:val="0"/>
            <w:vAlign w:val="center"/>
          </w:tcPr>
          <w:p w14:paraId="68185D08">
            <w:pPr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4课程考核与成绩评定</w:t>
            </w:r>
          </w:p>
          <w:p w14:paraId="094325A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6E3A36">
            <w:pPr>
              <w:ind w:firstLine="210" w:firstLineChars="100"/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42A337F2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4.1 课程考核改革   </w:t>
            </w:r>
          </w:p>
        </w:tc>
        <w:tc>
          <w:tcPr>
            <w:tcW w:w="6192" w:type="dxa"/>
            <w:noWrap w:val="0"/>
            <w:vAlign w:val="center"/>
          </w:tcPr>
          <w:p w14:paraId="02DA4035">
            <w:pPr>
              <w:autoSpaceDE w:val="0"/>
              <w:autoSpaceDN w:val="0"/>
              <w:rPr>
                <w:rFonts w:ascii="Times New Roman" w:hAnsi="Times New Roman" w:cs="仿宋_GB2312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建立过程性考核与结果性考核有机结合的学业考评制度；实施多样化的过程性考核。通过设置考核项目促使学生在整个学期中都不断努力学习。包含尽量多的与真实情境相联系的考核内容，包括学生生活场景或未来可能面临的工作场景等，从而帮助学生意识到所学知识的重要性。</w:t>
            </w:r>
          </w:p>
        </w:tc>
        <w:tc>
          <w:tcPr>
            <w:tcW w:w="764" w:type="dxa"/>
            <w:noWrap w:val="0"/>
            <w:vAlign w:val="center"/>
          </w:tcPr>
          <w:p w14:paraId="1D34808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3A5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continue"/>
            <w:noWrap w:val="0"/>
            <w:vAlign w:val="center"/>
          </w:tcPr>
          <w:p w14:paraId="753D4BDF">
            <w:pPr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7E4B9E7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4.2 试卷综合评价 </w:t>
            </w:r>
          </w:p>
        </w:tc>
        <w:tc>
          <w:tcPr>
            <w:tcW w:w="6192" w:type="dxa"/>
            <w:noWrap w:val="0"/>
            <w:vAlign w:val="center"/>
          </w:tcPr>
          <w:p w14:paraId="14FF82B9">
            <w:pPr>
              <w:autoSpaceDE w:val="0"/>
              <w:autoSpaceDN w:val="0"/>
              <w:rPr>
                <w:rFonts w:ascii="Times New Roman" w:hAnsi="Times New Roman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阅卷命题规范，题量及难易适中，符合课程目标要求；参考答案、评分标准准确；阅卷评分过程规范、合理，评分准确；试卷分析客观合理；课程考核资料完整、规范；试题（卷）库建设完备，题型多样、题量丰富。</w:t>
            </w:r>
          </w:p>
        </w:tc>
        <w:tc>
          <w:tcPr>
            <w:tcW w:w="764" w:type="dxa"/>
            <w:noWrap w:val="0"/>
            <w:vAlign w:val="center"/>
          </w:tcPr>
          <w:p w14:paraId="11E66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87C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continue"/>
            <w:noWrap w:val="0"/>
            <w:vAlign w:val="center"/>
          </w:tcPr>
          <w:p w14:paraId="01429C8D">
            <w:pPr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01B73ECD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4.3 成绩评定</w:t>
            </w:r>
          </w:p>
        </w:tc>
        <w:tc>
          <w:tcPr>
            <w:tcW w:w="6192" w:type="dxa"/>
            <w:noWrap w:val="0"/>
            <w:vAlign w:val="center"/>
          </w:tcPr>
          <w:p w14:paraId="10204740">
            <w:pPr>
              <w:autoSpaceDE w:val="0"/>
              <w:autoSpaceDN w:val="0"/>
              <w:rPr>
                <w:rFonts w:ascii="Times New Roman" w:hAnsi="Times New Roman" w:cs="仿宋_GB2312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所采用的成绩评定办法与标准能够客观且公正评价学生学业表现，特别是不同教学班之间成绩评定标准具有较高一致性。成绩评定包括多个考核项目，项目设置以及各项目所占比重恰当，能充分且有效评价学生在所有课程目标上的达成度。在开课之初即向学生公布并解释成绩评定办法，对于每个考核项目能提前给出评分标准；成绩评定办法符合课程标准。</w:t>
            </w:r>
          </w:p>
        </w:tc>
        <w:tc>
          <w:tcPr>
            <w:tcW w:w="764" w:type="dxa"/>
            <w:noWrap w:val="0"/>
            <w:vAlign w:val="center"/>
          </w:tcPr>
          <w:p w14:paraId="0CAEDC0B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873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</w:trPr>
        <w:tc>
          <w:tcPr>
            <w:tcW w:w="694" w:type="dxa"/>
            <w:noWrap w:val="0"/>
            <w:vAlign w:val="center"/>
          </w:tcPr>
          <w:p w14:paraId="221766E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自评</w:t>
            </w:r>
            <w:r>
              <w:rPr>
                <w:rFonts w:ascii="Times New Roman" w:hAnsi="Times New Roman"/>
                <w:szCs w:val="21"/>
              </w:rPr>
              <w:t>说明</w:t>
            </w:r>
          </w:p>
        </w:tc>
        <w:tc>
          <w:tcPr>
            <w:tcW w:w="8469" w:type="dxa"/>
            <w:gridSpan w:val="3"/>
            <w:noWrap w:val="0"/>
            <w:vAlign w:val="top"/>
          </w:tcPr>
          <w:p w14:paraId="0895DAEF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</w:tc>
      </w:tr>
      <w:tr w14:paraId="37F9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694" w:type="dxa"/>
            <w:noWrap w:val="0"/>
            <w:vAlign w:val="center"/>
          </w:tcPr>
          <w:p w14:paraId="4D435704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支撑</w:t>
            </w:r>
            <w:r>
              <w:rPr>
                <w:rFonts w:ascii="Times New Roman" w:hAnsi="Times New Roman"/>
                <w:szCs w:val="21"/>
              </w:rPr>
              <w:t>材料</w:t>
            </w:r>
            <w:r>
              <w:rPr>
                <w:rFonts w:hint="eastAsia" w:ascii="Times New Roman" w:hAnsi="Times New Roman"/>
                <w:szCs w:val="21"/>
              </w:rPr>
              <w:t>清单</w:t>
            </w:r>
          </w:p>
        </w:tc>
        <w:tc>
          <w:tcPr>
            <w:tcW w:w="8469" w:type="dxa"/>
            <w:gridSpan w:val="3"/>
            <w:noWrap w:val="0"/>
            <w:vAlign w:val="center"/>
          </w:tcPr>
          <w:p w14:paraId="196EF93B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 w14:paraId="4288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94" w:type="dxa"/>
            <w:noWrap w:val="0"/>
            <w:vAlign w:val="center"/>
          </w:tcPr>
          <w:p w14:paraId="6EB75D4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评估项目</w:t>
            </w:r>
          </w:p>
        </w:tc>
        <w:tc>
          <w:tcPr>
            <w:tcW w:w="1513" w:type="dxa"/>
            <w:noWrap w:val="0"/>
            <w:vAlign w:val="center"/>
          </w:tcPr>
          <w:p w14:paraId="010358A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评估内容</w:t>
            </w:r>
          </w:p>
        </w:tc>
        <w:tc>
          <w:tcPr>
            <w:tcW w:w="6192" w:type="dxa"/>
            <w:noWrap w:val="0"/>
            <w:vAlign w:val="center"/>
          </w:tcPr>
          <w:p w14:paraId="06AE334B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评估要点</w:t>
            </w:r>
          </w:p>
        </w:tc>
        <w:tc>
          <w:tcPr>
            <w:tcW w:w="764" w:type="dxa"/>
            <w:noWrap w:val="0"/>
            <w:vAlign w:val="center"/>
          </w:tcPr>
          <w:p w14:paraId="21F36A2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自评</w:t>
            </w:r>
            <w:r>
              <w:rPr>
                <w:rFonts w:ascii="Times New Roman" w:hAnsi="Times New Roman"/>
                <w:b/>
                <w:szCs w:val="21"/>
              </w:rPr>
              <w:t>等级</w:t>
            </w:r>
          </w:p>
        </w:tc>
      </w:tr>
      <w:tr w14:paraId="60BD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restart"/>
            <w:noWrap w:val="0"/>
            <w:vAlign w:val="center"/>
          </w:tcPr>
          <w:p w14:paraId="47171776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5教学成效与持续改进</w:t>
            </w:r>
          </w:p>
          <w:p w14:paraId="0C99F3EF">
            <w:pPr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5B55C765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5.1 持续改进  </w:t>
            </w:r>
          </w:p>
        </w:tc>
        <w:tc>
          <w:tcPr>
            <w:tcW w:w="6192" w:type="dxa"/>
            <w:noWrap w:val="0"/>
            <w:vAlign w:val="center"/>
          </w:tcPr>
          <w:p w14:paraId="2DE8E980">
            <w:pPr>
              <w:rPr>
                <w:rFonts w:ascii="Times New Roman" w:hAnsi="Times New Roman" w:cs="仿宋_GB2312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建立起有效的持续改进机制，保证课程教学质量提升显著。</w:t>
            </w:r>
          </w:p>
        </w:tc>
        <w:tc>
          <w:tcPr>
            <w:tcW w:w="764" w:type="dxa"/>
            <w:noWrap w:val="0"/>
            <w:vAlign w:val="center"/>
          </w:tcPr>
          <w:p w14:paraId="11CF139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28A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continue"/>
            <w:noWrap w:val="0"/>
            <w:vAlign w:val="center"/>
          </w:tcPr>
          <w:p w14:paraId="27AD8723">
            <w:pPr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F8411B0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5.2 目标达成度    </w:t>
            </w:r>
          </w:p>
        </w:tc>
        <w:tc>
          <w:tcPr>
            <w:tcW w:w="6192" w:type="dxa"/>
            <w:noWrap w:val="0"/>
            <w:vAlign w:val="center"/>
          </w:tcPr>
          <w:p w14:paraId="75E6C80E">
            <w:pPr>
              <w:autoSpaceDE w:val="0"/>
              <w:autoSpaceDN w:val="0"/>
              <w:rPr>
                <w:rFonts w:ascii="Times New Roman" w:hAnsi="Times New Roman" w:cs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课程教学目标达成度高。</w:t>
            </w:r>
          </w:p>
        </w:tc>
        <w:tc>
          <w:tcPr>
            <w:tcW w:w="764" w:type="dxa"/>
            <w:noWrap w:val="0"/>
            <w:vAlign w:val="center"/>
          </w:tcPr>
          <w:p w14:paraId="5933A3A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10D0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vMerge w:val="continue"/>
            <w:noWrap w:val="0"/>
            <w:vAlign w:val="center"/>
          </w:tcPr>
          <w:p w14:paraId="7CFE9BF9">
            <w:pPr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283A4F3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5.3 学生满意度</w:t>
            </w:r>
          </w:p>
        </w:tc>
        <w:tc>
          <w:tcPr>
            <w:tcW w:w="6192" w:type="dxa"/>
            <w:noWrap w:val="0"/>
            <w:vAlign w:val="center"/>
          </w:tcPr>
          <w:p w14:paraId="79FB0EF9">
            <w:pPr>
              <w:rPr>
                <w:rFonts w:ascii="Times New Roman" w:hAnsi="Times New Roman" w:cs="仿宋_GB2312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评价好，课程的学生评教成绩位居全校前列。</w:t>
            </w:r>
          </w:p>
        </w:tc>
        <w:tc>
          <w:tcPr>
            <w:tcW w:w="764" w:type="dxa"/>
            <w:noWrap w:val="0"/>
            <w:vAlign w:val="center"/>
          </w:tcPr>
          <w:p w14:paraId="05DBBD6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50D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4" w:hRule="atLeast"/>
        </w:trPr>
        <w:tc>
          <w:tcPr>
            <w:tcW w:w="694" w:type="dxa"/>
            <w:noWrap w:val="0"/>
            <w:vAlign w:val="center"/>
          </w:tcPr>
          <w:p w14:paraId="716CE5D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自评</w:t>
            </w:r>
            <w:r>
              <w:rPr>
                <w:rFonts w:ascii="Times New Roman" w:hAnsi="Times New Roman"/>
                <w:szCs w:val="21"/>
              </w:rPr>
              <w:t>说明</w:t>
            </w:r>
          </w:p>
        </w:tc>
        <w:tc>
          <w:tcPr>
            <w:tcW w:w="8469" w:type="dxa"/>
            <w:gridSpan w:val="3"/>
            <w:noWrap w:val="0"/>
            <w:vAlign w:val="top"/>
          </w:tcPr>
          <w:p w14:paraId="1C571938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</w:tc>
      </w:tr>
      <w:tr w14:paraId="43E9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694" w:type="dxa"/>
            <w:noWrap w:val="0"/>
            <w:vAlign w:val="center"/>
          </w:tcPr>
          <w:p w14:paraId="241379F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支撑</w:t>
            </w:r>
            <w:r>
              <w:rPr>
                <w:rFonts w:ascii="Times New Roman" w:hAnsi="Times New Roman"/>
                <w:szCs w:val="21"/>
              </w:rPr>
              <w:t>材料</w:t>
            </w:r>
            <w:r>
              <w:rPr>
                <w:rFonts w:hint="eastAsia" w:ascii="Times New Roman" w:hAnsi="Times New Roman"/>
                <w:szCs w:val="21"/>
              </w:rPr>
              <w:t>清单</w:t>
            </w:r>
          </w:p>
        </w:tc>
        <w:tc>
          <w:tcPr>
            <w:tcW w:w="8469" w:type="dxa"/>
            <w:gridSpan w:val="3"/>
            <w:noWrap w:val="0"/>
            <w:vAlign w:val="center"/>
          </w:tcPr>
          <w:p w14:paraId="5FB6BCCD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 w14:paraId="5986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94" w:type="dxa"/>
            <w:noWrap w:val="0"/>
            <w:vAlign w:val="center"/>
          </w:tcPr>
          <w:p w14:paraId="08135DC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评估项目</w:t>
            </w:r>
          </w:p>
        </w:tc>
        <w:tc>
          <w:tcPr>
            <w:tcW w:w="1513" w:type="dxa"/>
            <w:noWrap w:val="0"/>
            <w:vAlign w:val="center"/>
          </w:tcPr>
          <w:p w14:paraId="573ABE4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评估内容</w:t>
            </w:r>
          </w:p>
        </w:tc>
        <w:tc>
          <w:tcPr>
            <w:tcW w:w="6192" w:type="dxa"/>
            <w:noWrap w:val="0"/>
            <w:vAlign w:val="center"/>
          </w:tcPr>
          <w:p w14:paraId="12EAE69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评估要点</w:t>
            </w:r>
          </w:p>
        </w:tc>
        <w:tc>
          <w:tcPr>
            <w:tcW w:w="764" w:type="dxa"/>
            <w:noWrap w:val="0"/>
            <w:vAlign w:val="center"/>
          </w:tcPr>
          <w:p w14:paraId="4EEC33D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自评</w:t>
            </w:r>
            <w:r>
              <w:rPr>
                <w:rFonts w:ascii="Times New Roman" w:hAnsi="Times New Roman"/>
                <w:b/>
                <w:szCs w:val="21"/>
              </w:rPr>
              <w:t>等级</w:t>
            </w:r>
          </w:p>
        </w:tc>
      </w:tr>
      <w:tr w14:paraId="2D90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94" w:type="dxa"/>
            <w:noWrap w:val="0"/>
            <w:vAlign w:val="center"/>
          </w:tcPr>
          <w:p w14:paraId="6D72DD87">
            <w:pPr>
              <w:jc w:val="center"/>
              <w:rPr>
                <w:rFonts w:ascii="Times New Roman" w:hAnsi="Times New Roman" w:cs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6附加项目</w:t>
            </w:r>
          </w:p>
        </w:tc>
        <w:tc>
          <w:tcPr>
            <w:tcW w:w="1513" w:type="dxa"/>
            <w:noWrap w:val="0"/>
            <w:vAlign w:val="center"/>
          </w:tcPr>
          <w:p w14:paraId="7219DA5A">
            <w:pPr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课程特色</w:t>
            </w:r>
          </w:p>
        </w:tc>
        <w:tc>
          <w:tcPr>
            <w:tcW w:w="6192" w:type="dxa"/>
            <w:noWrap w:val="0"/>
            <w:vAlign w:val="center"/>
          </w:tcPr>
          <w:p w14:paraId="682E7319">
            <w:pPr>
              <w:autoSpaceDE w:val="0"/>
              <w:autoSpaceDN w:val="0"/>
              <w:rPr>
                <w:rFonts w:ascii="Times New Roman" w:hAnsi="Times New Roman" w:cs="仿宋_GB2312"/>
                <w:szCs w:val="21"/>
              </w:rPr>
            </w:pPr>
            <w:r>
              <w:rPr>
                <w:rFonts w:hint="eastAsia" w:ascii="Times New Roman" w:hAnsi="Times New Roman" w:cs="仿宋_GB2312"/>
                <w:szCs w:val="21"/>
              </w:rPr>
              <w:t>课程特色鲜明。</w:t>
            </w:r>
          </w:p>
        </w:tc>
        <w:tc>
          <w:tcPr>
            <w:tcW w:w="764" w:type="dxa"/>
            <w:noWrap w:val="0"/>
            <w:vAlign w:val="center"/>
          </w:tcPr>
          <w:p w14:paraId="1DA29B3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2E0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9" w:hRule="atLeast"/>
        </w:trPr>
        <w:tc>
          <w:tcPr>
            <w:tcW w:w="694" w:type="dxa"/>
            <w:noWrap w:val="0"/>
            <w:vAlign w:val="center"/>
          </w:tcPr>
          <w:p w14:paraId="4E13E321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自评</w:t>
            </w:r>
            <w:r>
              <w:rPr>
                <w:rFonts w:ascii="Times New Roman" w:hAnsi="Times New Roman"/>
                <w:szCs w:val="21"/>
              </w:rPr>
              <w:t>说明</w:t>
            </w:r>
          </w:p>
        </w:tc>
        <w:tc>
          <w:tcPr>
            <w:tcW w:w="8469" w:type="dxa"/>
            <w:gridSpan w:val="3"/>
            <w:noWrap w:val="0"/>
            <w:vAlign w:val="top"/>
          </w:tcPr>
          <w:p w14:paraId="209256BA">
            <w:pPr>
              <w:adjustRightInd w:val="0"/>
              <w:snapToGrid w:val="0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</w:tc>
      </w:tr>
      <w:tr w14:paraId="0FA6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694" w:type="dxa"/>
            <w:noWrap w:val="0"/>
            <w:vAlign w:val="center"/>
          </w:tcPr>
          <w:p w14:paraId="47D96CA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支撑</w:t>
            </w:r>
            <w:r>
              <w:rPr>
                <w:rFonts w:ascii="Times New Roman" w:hAnsi="Times New Roman"/>
                <w:szCs w:val="21"/>
              </w:rPr>
              <w:t>材料</w:t>
            </w:r>
            <w:r>
              <w:rPr>
                <w:rFonts w:hint="eastAsia" w:ascii="Times New Roman" w:hAnsi="Times New Roman"/>
                <w:szCs w:val="21"/>
              </w:rPr>
              <w:t>清单</w:t>
            </w:r>
          </w:p>
        </w:tc>
        <w:tc>
          <w:tcPr>
            <w:tcW w:w="8469" w:type="dxa"/>
            <w:gridSpan w:val="3"/>
            <w:noWrap w:val="0"/>
            <w:vAlign w:val="center"/>
          </w:tcPr>
          <w:p w14:paraId="6B6D1099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</w:tbl>
    <w:p w14:paraId="702A2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13"/>
          <w:szCs w:val="13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427BD">
    <w:pPr>
      <w:pStyle w:val="2"/>
      <w:framePr w:wrap="around" w:vAnchor="text" w:hAnchor="margin" w:xAlign="right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Style w:val="5"/>
        <w:rFonts w:ascii="宋体" w:hAnsi="宋体"/>
        <w:sz w:val="28"/>
        <w:szCs w:val="28"/>
      </w:rPr>
      <w:fldChar w:fldCharType="end"/>
    </w:r>
  </w:p>
  <w:p w14:paraId="55383543">
    <w:pPr>
      <w:pStyle w:val="2"/>
      <w:framePr w:h="397" w:wrap="around" w:vAnchor="text" w:hAnchor="page" w:x="14609" w:y="58"/>
      <w:ind w:right="36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 6 —</w:t>
    </w:r>
  </w:p>
  <w:p w14:paraId="7E7CE057">
    <w:pPr>
      <w:jc w:val="right"/>
    </w:pPr>
  </w:p>
  <w:p w14:paraId="0432BE6C">
    <w:pPr>
      <w:pStyle w:val="2"/>
      <w:ind w:right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D6933"/>
    <w:rsid w:val="0D837EFE"/>
    <w:rsid w:val="4BFA1C9D"/>
    <w:rsid w:val="61A17F4F"/>
    <w:rsid w:val="663438EF"/>
    <w:rsid w:val="725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2335</Words>
  <Characters>2419</Characters>
  <Lines>0</Lines>
  <Paragraphs>0</Paragraphs>
  <TotalTime>10</TotalTime>
  <ScaleCrop>false</ScaleCrop>
  <LinksUpToDate>false</LinksUpToDate>
  <CharactersWithSpaces>2713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2025-02-19T00:51:00Z</dcterms:created>
  <dc:creator>亮剑</dc:creator>
  <cp:lastModifiedBy>沈雪芹</cp:lastModifiedBy>
  <dcterms:modified xsi:type="dcterms:W3CDTF">2026-03-23T02:04:31Z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DFD58104DDC8461DB0DC9938F9819E7C_13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